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6823.xml.htm"/>
      <w:bookmarkStart w:id="1" w:name="kswkform4_1788466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Assaf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 - Tech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7"/>
        <w:gridCol w:w="901"/>
        <w:gridCol w:w="772"/>
        <w:gridCol w:w="598"/>
        <w:gridCol w:w="342"/>
        <w:gridCol w:w="913"/>
        <w:gridCol w:w="437"/>
        <w:gridCol w:w="878"/>
        <w:gridCol w:w="1300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43,904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1,167,371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1,314,615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$6.50 to $6.52.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Class A Ordinary Shares owned directly by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Assaf Feldman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770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726</Words>
  <Characters>3897</Characters>
  <CharactersWithSpaces>4546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